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A5" w:rsidRPr="00447EA5" w:rsidRDefault="00447EA5" w:rsidP="00447EA5">
      <w:pPr>
        <w:widowControl w:val="0"/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447EA5">
        <w:rPr>
          <w:rFonts w:ascii="Calibri" w:eastAsia="Calibri" w:hAnsi="Calibri" w:cs="Times New Roman"/>
          <w:b/>
          <w:sz w:val="24"/>
          <w:szCs w:val="24"/>
        </w:rPr>
        <w:t xml:space="preserve">Programma e argomenti del corso per Coadiutore della BDU </w:t>
      </w:r>
      <w:r w:rsidRPr="00447EA5">
        <w:rPr>
          <w:rFonts w:ascii="Calibri" w:eastAsia="Calibri" w:hAnsi="Calibri" w:cs="Times New Roman"/>
          <w:sz w:val="24"/>
          <w:szCs w:val="24"/>
        </w:rPr>
        <w:t>(un fine settimana)</w:t>
      </w:r>
    </w:p>
    <w:p w:rsidR="00447EA5" w:rsidRPr="00447EA5" w:rsidRDefault="00447EA5" w:rsidP="00447EA5">
      <w:pPr>
        <w:widowControl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47EA5">
        <w:rPr>
          <w:rFonts w:ascii="Calibri" w:eastAsia="Calibri" w:hAnsi="Calibri" w:cs="Times New Roman"/>
          <w:b/>
          <w:sz w:val="24"/>
          <w:szCs w:val="24"/>
        </w:rPr>
        <w:t>Sabato</w:t>
      </w:r>
    </w:p>
    <w:p w:rsidR="00447EA5" w:rsidRPr="00447EA5" w:rsidRDefault="00447EA5" w:rsidP="00447EA5">
      <w:pPr>
        <w:widowControl w:val="0"/>
        <w:numPr>
          <w:ilvl w:val="0"/>
          <w:numId w:val="1"/>
        </w:numPr>
        <w:tabs>
          <w:tab w:val="left" w:pos="82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Introduzione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l ora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 xml:space="preserve">obiettivi del corso 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importanza e scopi delle banche dati faunistiche e in particolare della BDU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esempi pratici di banche dati faunistiche</w:t>
      </w:r>
    </w:p>
    <w:p w:rsidR="00447EA5" w:rsidRPr="00447EA5" w:rsidRDefault="00447EA5" w:rsidP="00447EA5">
      <w:pPr>
        <w:widowControl w:val="0"/>
        <w:tabs>
          <w:tab w:val="left" w:pos="82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1"/>
        </w:numPr>
        <w:tabs>
          <w:tab w:val="left" w:pos="82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Gli Ungulati in Italia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l ora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Cinghiale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Daino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Cervo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Cervo sardo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Cervo della Mesola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Capriolo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Capriolo italico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Muflone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Camoscio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 Camoscio appenninico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status e distribuzione dello Stambecco</w:t>
      </w:r>
    </w:p>
    <w:p w:rsidR="00447EA5" w:rsidRPr="00447EA5" w:rsidRDefault="00447EA5" w:rsidP="00447EA5">
      <w:pPr>
        <w:widowControl w:val="0"/>
        <w:tabs>
          <w:tab w:val="left" w:pos="787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La gestione delle specie</w:t>
      </w:r>
      <w:r w:rsidRPr="00447EA5">
        <w:rPr>
          <w:rFonts w:ascii="Calibri" w:eastAsia="Calibri" w:hAnsi="Calibri" w:cs="Times New Roman"/>
          <w:sz w:val="24"/>
          <w:szCs w:val="24"/>
        </w:rPr>
        <w:t xml:space="preserve"> (durata: 3 ore) 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principi di conservazione e gestione degli Ungulati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principali metodi di stima delle popolazioni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classi di sesso ed età degli Ungulati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modalità di prelievo venatorio degli Ungulati (caccia programmata, caccia collettiva, caccia di selezione)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modalità  di  controllo  degli  Ungulati  (strumenti  di  prevenzione,   controllo  numerico  tramite prelievo in selezione e/o girata, controllo numerico tramite cattura)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reintroduzioni</w:t>
      </w:r>
    </w:p>
    <w:p w:rsidR="00447EA5" w:rsidRPr="00447EA5" w:rsidRDefault="00447EA5" w:rsidP="00447EA5">
      <w:pPr>
        <w:widowControl w:val="0"/>
        <w:spacing w:after="0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 xml:space="preserve">Normativa (durata: </w:t>
      </w:r>
      <w:r w:rsidRPr="00447EA5">
        <w:rPr>
          <w:rFonts w:ascii="Calibri" w:eastAsia="Calibri" w:hAnsi="Calibri" w:cs="Times New Roman"/>
          <w:b/>
          <w:sz w:val="24"/>
          <w:szCs w:val="24"/>
        </w:rPr>
        <w:t>40 minuti</w:t>
      </w:r>
      <w:r w:rsidRPr="00447EA5">
        <w:rPr>
          <w:rFonts w:ascii="Calibri" w:eastAsia="Calibri" w:hAnsi="Calibri" w:cs="Times New Roman"/>
          <w:sz w:val="24"/>
          <w:szCs w:val="24"/>
        </w:rPr>
        <w:t xml:space="preserve">) 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 xml:space="preserve"> Normative europee e nazionali (Direttiva Habitat, LN 394/91, LN 157/92)</w:t>
      </w:r>
    </w:p>
    <w:p w:rsidR="00447EA5" w:rsidRPr="00447EA5" w:rsidRDefault="00447EA5" w:rsidP="00447EA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787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Normativa regionale e procedure amministrative</w:t>
      </w:r>
      <w:r w:rsidRPr="00447EA5">
        <w:rPr>
          <w:rFonts w:ascii="Calibri" w:eastAsia="Calibri" w:hAnsi="Calibri" w:cs="Times New Roman"/>
          <w:sz w:val="24"/>
          <w:szCs w:val="24"/>
        </w:rPr>
        <w:t xml:space="preserve"> (durata: </w:t>
      </w:r>
      <w:r w:rsidRPr="00447EA5">
        <w:rPr>
          <w:rFonts w:ascii="Calibri" w:eastAsia="Calibri" w:hAnsi="Calibri" w:cs="Times New Roman"/>
          <w:b/>
          <w:sz w:val="24"/>
          <w:szCs w:val="24"/>
        </w:rPr>
        <w:t>20 minuti</w:t>
      </w:r>
      <w:r w:rsidRPr="00447EA5">
        <w:rPr>
          <w:rFonts w:ascii="Calibri" w:eastAsia="Calibri" w:hAnsi="Calibri" w:cs="Times New Roman"/>
          <w:sz w:val="24"/>
          <w:szCs w:val="24"/>
        </w:rPr>
        <w:t>;)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normative e procedure amministrative regionali (sede del corso)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 xml:space="preserve">ruolo di Ispra, della Regione e degli Enti gestori territoriali (enti parco, </w:t>
      </w:r>
      <w:proofErr w:type="spellStart"/>
      <w:r w:rsidRPr="00447EA5">
        <w:rPr>
          <w:rFonts w:ascii="Calibri" w:eastAsia="Calibri" w:hAnsi="Calibri" w:cs="Times New Roman"/>
          <w:sz w:val="24"/>
          <w:szCs w:val="24"/>
        </w:rPr>
        <w:t>atc</w:t>
      </w:r>
      <w:proofErr w:type="spellEnd"/>
      <w:r w:rsidRPr="00447EA5">
        <w:rPr>
          <w:rFonts w:ascii="Calibri" w:eastAsia="Calibri" w:hAnsi="Calibri" w:cs="Times New Roman"/>
          <w:sz w:val="24"/>
          <w:szCs w:val="24"/>
        </w:rPr>
        <w:t>, istituti privati, ecc.)</w:t>
      </w:r>
    </w:p>
    <w:p w:rsidR="00447EA5" w:rsidRPr="00447EA5" w:rsidRDefault="00447EA5" w:rsidP="00447EA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79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Gli Ungulati presenti nella regione sede del corso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1 ora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tabs>
          <w:tab w:val="left" w:pos="79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lastRenderedPageBreak/>
        <w:t>status, distribuzione e trend delle popolazioni di Ungulati presenti nella regione</w:t>
      </w:r>
    </w:p>
    <w:p w:rsidR="00447EA5" w:rsidRPr="00447EA5" w:rsidRDefault="00447EA5" w:rsidP="00447EA5">
      <w:pPr>
        <w:widowControl w:val="0"/>
        <w:tabs>
          <w:tab w:val="left" w:pos="79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792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Impatto degli Ungulati sulle attività umane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l ora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cause dei danni da Ungulati selvatici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tipologia di danni all'agricoltura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tipologia di danni agli ecosistemi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metodi di prevenzione dei danni alle colture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gli incidenti stradali causati dagli ungulati selvatici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la raccolta dei dati sui danni</w:t>
      </w:r>
    </w:p>
    <w:p w:rsidR="00447EA5" w:rsidRPr="00447EA5" w:rsidRDefault="00447EA5" w:rsidP="00447EA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83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Principali patologie degli Ungulati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1 ora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quadro delle informazioni epidemiologiche note per gli Ungulati in Italia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relazioni con l’uomo e le altre specie animali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informazioni sanitarie importanti ed essenziali da raccogliere sul campo</w:t>
      </w:r>
    </w:p>
    <w:p w:rsidR="00447EA5" w:rsidRPr="00447EA5" w:rsidRDefault="00447EA5" w:rsidP="00447EA5">
      <w:pPr>
        <w:widowControl w:val="0"/>
        <w:tabs>
          <w:tab w:val="left" w:pos="83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47EA5">
        <w:rPr>
          <w:rFonts w:ascii="Calibri" w:eastAsia="Calibri" w:hAnsi="Calibri" w:cs="Times New Roman"/>
          <w:b/>
          <w:sz w:val="24"/>
          <w:szCs w:val="24"/>
        </w:rPr>
        <w:t>Domenica</w:t>
      </w: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839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La raccolta dei dati per la BDU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2 ore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architettura informatica della BDU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confronto e interoperabilità con altre BD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informazioni da raccogliere (formato cartaceo/digitale)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schede per la raccolta dei dati (conteggi, prelievi, danni, ecc.)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raccolta delle informazioni sulla distribuzione delle specie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inserimento dei dati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trasmissione dei dati</w:t>
      </w:r>
    </w:p>
    <w:p w:rsidR="00447EA5" w:rsidRPr="00447EA5" w:rsidRDefault="00447EA5" w:rsidP="00447EA5">
      <w:pPr>
        <w:widowControl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widowControl w:val="0"/>
        <w:numPr>
          <w:ilvl w:val="0"/>
          <w:numId w:val="4"/>
        </w:numPr>
        <w:tabs>
          <w:tab w:val="left" w:pos="835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i/>
          <w:sz w:val="24"/>
          <w:szCs w:val="24"/>
        </w:rPr>
        <w:t>Prova pratica di inserimento dati</w:t>
      </w:r>
      <w:r w:rsidR="00DC43C9">
        <w:rPr>
          <w:rFonts w:ascii="Calibri" w:eastAsia="Calibri" w:hAnsi="Calibri" w:cs="Times New Roman"/>
          <w:sz w:val="24"/>
          <w:szCs w:val="24"/>
        </w:rPr>
        <w:t xml:space="preserve"> (durata: 4 ore</w:t>
      </w:r>
      <w:r w:rsidRPr="00447EA5">
        <w:rPr>
          <w:rFonts w:ascii="Calibri" w:eastAsia="Calibri" w:hAnsi="Calibri" w:cs="Times New Roman"/>
          <w:sz w:val="24"/>
          <w:szCs w:val="24"/>
        </w:rPr>
        <w:t>)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esame delle diverse tipologie di schede cartacee inviate dagli enti competenti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connessione e gestione della scheda di inserimento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inserimento dati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verifica e validazione dei dati inseriti</w:t>
      </w:r>
    </w:p>
    <w:p w:rsidR="00447EA5" w:rsidRPr="00447EA5" w:rsidRDefault="00447EA5" w:rsidP="00447EA5">
      <w:pPr>
        <w:widowControl w:val="0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447EA5">
        <w:rPr>
          <w:rFonts w:ascii="Calibri" w:eastAsia="Calibri" w:hAnsi="Calibri" w:cs="Times New Roman"/>
          <w:sz w:val="24"/>
          <w:szCs w:val="24"/>
        </w:rPr>
        <w:t>errori più comuni</w:t>
      </w:r>
    </w:p>
    <w:p w:rsidR="00447EA5" w:rsidRPr="00447EA5" w:rsidRDefault="00447EA5" w:rsidP="00447EA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447EA5" w:rsidRPr="00447EA5" w:rsidRDefault="00447EA5" w:rsidP="00447EA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57729B" w:rsidRPr="00447EA5" w:rsidRDefault="0057729B" w:rsidP="00447EA5"/>
    <w:sectPr w:rsidR="0057729B" w:rsidRPr="00447EA5" w:rsidSect="00CE1768">
      <w:headerReference w:type="default" r:id="rId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2" w:rsidRDefault="00AA44C2" w:rsidP="00332928">
      <w:pPr>
        <w:spacing w:after="0" w:line="240" w:lineRule="auto"/>
      </w:pPr>
      <w:r>
        <w:separator/>
      </w:r>
    </w:p>
  </w:endnote>
  <w:endnote w:type="continuationSeparator" w:id="0">
    <w:p w:rsidR="00AA44C2" w:rsidRDefault="00AA44C2" w:rsidP="003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2" w:rsidRDefault="00AA44C2" w:rsidP="00332928">
      <w:pPr>
        <w:spacing w:after="0" w:line="240" w:lineRule="auto"/>
      </w:pPr>
      <w:r>
        <w:separator/>
      </w:r>
    </w:p>
  </w:footnote>
  <w:footnote w:type="continuationSeparator" w:id="0">
    <w:p w:rsidR="00AA44C2" w:rsidRDefault="00AA44C2" w:rsidP="0033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28" w:rsidRDefault="0051694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8.85pt;margin-top:-8.45pt;width:88.6pt;height:65.1pt;z-index:251660288;visibility:visible;mso-wrap-edited:f;mso-position-horizontal-relative:text;mso-position-vertical-relative:text">
          <v:imagedata r:id="rId1" o:title=""/>
        </v:shape>
        <o:OLEObject Type="Embed" ProgID="Word.Picture.8" ShapeID="_x0000_s2051" DrawAspect="Content" ObjectID="_1556431509" r:id="rId2"/>
      </w:pict>
    </w:r>
    <w:r w:rsidR="003B1FF6">
      <w:rPr>
        <w:rFonts w:ascii="Arial" w:hAnsi="Arial"/>
        <w:b/>
        <w:noProof/>
        <w:color w:val="FF0000"/>
        <w:sz w:val="32"/>
        <w:szCs w:val="32"/>
        <w:lang w:eastAsia="it-IT"/>
      </w:rPr>
      <w:drawing>
        <wp:anchor distT="0" distB="0" distL="114300" distR="114300" simplePos="0" relativeHeight="251664384" behindDoc="0" locked="0" layoutInCell="1" allowOverlap="1" wp14:anchorId="4B9CB186" wp14:editId="5553367F">
          <wp:simplePos x="0" y="0"/>
          <wp:positionH relativeFrom="column">
            <wp:posOffset>3981450</wp:posOffset>
          </wp:positionH>
          <wp:positionV relativeFrom="paragraph">
            <wp:posOffset>-116205</wp:posOffset>
          </wp:positionV>
          <wp:extent cx="1118870" cy="743585"/>
          <wp:effectExtent l="0" t="0" r="5080" b="0"/>
          <wp:wrapNone/>
          <wp:docPr id="4" name="Immagine 4" descr="AR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FF6">
      <w:rPr>
        <w:rFonts w:ascii="Arial" w:hAnsi="Arial"/>
        <w:b/>
        <w:noProof/>
        <w:color w:val="FF0000"/>
        <w:sz w:val="32"/>
        <w:szCs w:val="32"/>
        <w:lang w:eastAsia="it-IT"/>
      </w:rPr>
      <w:drawing>
        <wp:anchor distT="0" distB="0" distL="114300" distR="114300" simplePos="0" relativeHeight="251666432" behindDoc="1" locked="0" layoutInCell="1" allowOverlap="1" wp14:anchorId="745E97A6" wp14:editId="6BECC29F">
          <wp:simplePos x="0" y="0"/>
          <wp:positionH relativeFrom="page">
            <wp:posOffset>5905500</wp:posOffset>
          </wp:positionH>
          <wp:positionV relativeFrom="paragraph">
            <wp:posOffset>-74930</wp:posOffset>
          </wp:positionV>
          <wp:extent cx="1247775" cy="697865"/>
          <wp:effectExtent l="0" t="0" r="9525" b="6985"/>
          <wp:wrapNone/>
          <wp:docPr id="5" name="Immagine 0" descr="ANU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UU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29B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4F34F9C" wp14:editId="35420BA2">
          <wp:simplePos x="0" y="0"/>
          <wp:positionH relativeFrom="page">
            <wp:posOffset>321674</wp:posOffset>
          </wp:positionH>
          <wp:positionV relativeFrom="topMargin">
            <wp:posOffset>371475</wp:posOffset>
          </wp:positionV>
          <wp:extent cx="667656" cy="72269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95" cy="724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29B" w:rsidRPr="008156FA">
      <w:rPr>
        <w:rFonts w:ascii="Arial" w:hAnsi="Arial"/>
        <w:b/>
        <w:noProof/>
        <w:sz w:val="32"/>
        <w:szCs w:val="32"/>
        <w:lang w:eastAsia="it-IT"/>
      </w:rPr>
      <w:drawing>
        <wp:anchor distT="0" distB="0" distL="114300" distR="114300" simplePos="0" relativeHeight="251662336" behindDoc="1" locked="0" layoutInCell="1" allowOverlap="1" wp14:anchorId="41C51859" wp14:editId="4143E7A6">
          <wp:simplePos x="0" y="0"/>
          <wp:positionH relativeFrom="column">
            <wp:posOffset>3032760</wp:posOffset>
          </wp:positionH>
          <wp:positionV relativeFrom="paragraph">
            <wp:posOffset>-144780</wp:posOffset>
          </wp:positionV>
          <wp:extent cx="771525" cy="776605"/>
          <wp:effectExtent l="0" t="0" r="9525" b="4445"/>
          <wp:wrapTight wrapText="bothSides">
            <wp:wrapPolygon edited="0">
              <wp:start x="6933" y="0"/>
              <wp:lineTo x="0" y="3179"/>
              <wp:lineTo x="0" y="14306"/>
              <wp:lineTo x="533" y="21194"/>
              <wp:lineTo x="21333" y="21194"/>
              <wp:lineTo x="21333" y="3179"/>
              <wp:lineTo x="14400" y="0"/>
              <wp:lineTo x="6933" y="0"/>
            </wp:wrapPolygon>
          </wp:wrapTight>
          <wp:docPr id="3" name="Immagine 2" descr="D:\Documenti\NAZIONALE\Nino.Morabito\Nino\ANIMALI domestici e selvatici\Caccia - TNFS\TNFS\logo fidc tra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i\NAZIONALE\Nino.Morabito\Nino\ANIMALI domestici e selvatici\Caccia - TNFS\TNFS\logo fidc trasparente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29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1A928F" wp14:editId="47756E30">
              <wp:simplePos x="0" y="0"/>
              <wp:positionH relativeFrom="page">
                <wp:posOffset>1009650</wp:posOffset>
              </wp:positionH>
              <wp:positionV relativeFrom="page">
                <wp:posOffset>419100</wp:posOffset>
              </wp:positionV>
              <wp:extent cx="1447800" cy="67627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928" w:rsidRDefault="00332928" w:rsidP="00332928">
                          <w:pPr>
                            <w:spacing w:after="0" w:line="240" w:lineRule="auto"/>
                            <w:ind w:left="23"/>
                            <w:rPr>
                              <w:rFonts w:ascii="Times New Roman" w:eastAsia="Times New Roman" w:hAnsi="Times New Roman" w:cs="Times New Roman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6"/>
                              <w:szCs w:val="46"/>
                            </w:rPr>
                            <w:t>ISPRA</w:t>
                          </w:r>
                        </w:p>
                        <w:p w:rsidR="00332928" w:rsidRDefault="00332928" w:rsidP="0033292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Istituto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Superiore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>Protezione</w:t>
                          </w:r>
                        </w:p>
                        <w:p w:rsidR="00332928" w:rsidRDefault="00332928" w:rsidP="00332928">
                          <w:pPr>
                            <w:spacing w:after="0" w:line="240" w:lineRule="auto"/>
                            <w:ind w:left="2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Ricerca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5"/>
                              <w:szCs w:val="15"/>
                            </w:rPr>
                            <w:t>Ambientale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9.5pt;margin-top:33pt;width:114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" filled="f" stroked="f">
              <v:textbox inset="0,0,0,0">
                <w:txbxContent>
                  <w:p w:rsidR="00332928" w:rsidRDefault="00332928" w:rsidP="00332928">
                    <w:pPr>
                      <w:spacing w:after="0" w:line="240" w:lineRule="auto"/>
                      <w:ind w:left="23"/>
                      <w:rPr>
                        <w:rFonts w:ascii="Times New Roman" w:eastAsia="Times New Roman" w:hAnsi="Times New Roman" w:cs="Times New Roman"/>
                        <w:sz w:val="46"/>
                        <w:szCs w:val="4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46"/>
                        <w:szCs w:val="46"/>
                      </w:rPr>
                      <w:t>ISPRA</w:t>
                    </w:r>
                  </w:p>
                  <w:p w:rsidR="00332928" w:rsidRDefault="00332928" w:rsidP="0033292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Istituto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Superiore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>Protezione</w:t>
                    </w:r>
                  </w:p>
                  <w:p w:rsidR="00332928" w:rsidRDefault="00332928" w:rsidP="00332928">
                    <w:pPr>
                      <w:spacing w:after="0" w:line="240" w:lineRule="auto"/>
                      <w:ind w:left="2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Ricerca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5"/>
                        <w:szCs w:val="15"/>
                      </w:rPr>
                      <w:t>Ambientale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32928" w:rsidRDefault="00332928">
    <w:pPr>
      <w:pStyle w:val="Intestazione"/>
    </w:pPr>
  </w:p>
  <w:p w:rsidR="00332928" w:rsidRDefault="00332928" w:rsidP="00332928">
    <w:pPr>
      <w:pStyle w:val="Intestazione"/>
      <w:tabs>
        <w:tab w:val="clear" w:pos="4819"/>
        <w:tab w:val="clear" w:pos="9638"/>
        <w:tab w:val="left" w:pos="1185"/>
        <w:tab w:val="left" w:pos="1995"/>
      </w:tabs>
    </w:pPr>
    <w:r>
      <w:tab/>
    </w:r>
    <w:r>
      <w:tab/>
    </w:r>
  </w:p>
  <w:p w:rsidR="00332928" w:rsidRDefault="00332928">
    <w:pPr>
      <w:pStyle w:val="Intestazione"/>
    </w:pPr>
    <w:r>
      <w:ptab w:relativeTo="margin" w:alignment="center" w:leader="none"/>
    </w:r>
    <w:r>
      <w:ptab w:relativeTo="margin" w:alignment="right" w:leader="none"/>
    </w:r>
  </w:p>
  <w:p w:rsidR="0057729B" w:rsidRDefault="0057729B">
    <w:pPr>
      <w:pStyle w:val="Intestazione"/>
    </w:pPr>
  </w:p>
  <w:p w:rsidR="0053697B" w:rsidRDefault="003B1FF6" w:rsidP="003B1FF6">
    <w:pPr>
      <w:pStyle w:val="Intestazione"/>
      <w:tabs>
        <w:tab w:val="clear" w:pos="4819"/>
        <w:tab w:val="clear" w:pos="9638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E12"/>
    <w:multiLevelType w:val="hybridMultilevel"/>
    <w:tmpl w:val="642E9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02FE"/>
    <w:multiLevelType w:val="hybridMultilevel"/>
    <w:tmpl w:val="31C6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645C"/>
    <w:multiLevelType w:val="hybridMultilevel"/>
    <w:tmpl w:val="8758CF10"/>
    <w:lvl w:ilvl="0" w:tplc="DAACAB16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410A3"/>
    <w:multiLevelType w:val="hybridMultilevel"/>
    <w:tmpl w:val="AFFE50E2"/>
    <w:lvl w:ilvl="0" w:tplc="E5DA80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3"/>
    <w:rsid w:val="00002658"/>
    <w:rsid w:val="00005EE8"/>
    <w:rsid w:val="00025D93"/>
    <w:rsid w:val="000314A9"/>
    <w:rsid w:val="00040C06"/>
    <w:rsid w:val="00075B2D"/>
    <w:rsid w:val="00080136"/>
    <w:rsid w:val="000874CF"/>
    <w:rsid w:val="000A226C"/>
    <w:rsid w:val="000B0D0B"/>
    <w:rsid w:val="000C0321"/>
    <w:rsid w:val="000D1CDC"/>
    <w:rsid w:val="000D482B"/>
    <w:rsid w:val="000F705A"/>
    <w:rsid w:val="00103BFA"/>
    <w:rsid w:val="00104B1C"/>
    <w:rsid w:val="001165B9"/>
    <w:rsid w:val="00126A5F"/>
    <w:rsid w:val="001415DF"/>
    <w:rsid w:val="00141FA6"/>
    <w:rsid w:val="0015231F"/>
    <w:rsid w:val="0017065D"/>
    <w:rsid w:val="00176360"/>
    <w:rsid w:val="00185035"/>
    <w:rsid w:val="001B72B5"/>
    <w:rsid w:val="001C7F2E"/>
    <w:rsid w:val="001E4271"/>
    <w:rsid w:val="0022398B"/>
    <w:rsid w:val="00223DDB"/>
    <w:rsid w:val="00227388"/>
    <w:rsid w:val="0023244F"/>
    <w:rsid w:val="00243F7A"/>
    <w:rsid w:val="00254183"/>
    <w:rsid w:val="00272551"/>
    <w:rsid w:val="00287604"/>
    <w:rsid w:val="00294417"/>
    <w:rsid w:val="002944CF"/>
    <w:rsid w:val="002A3931"/>
    <w:rsid w:val="002A5BCF"/>
    <w:rsid w:val="002B3705"/>
    <w:rsid w:val="002B4D08"/>
    <w:rsid w:val="002E2A72"/>
    <w:rsid w:val="002E37B0"/>
    <w:rsid w:val="002E7ECA"/>
    <w:rsid w:val="0031260B"/>
    <w:rsid w:val="00325F27"/>
    <w:rsid w:val="00332928"/>
    <w:rsid w:val="0033747A"/>
    <w:rsid w:val="00364A6C"/>
    <w:rsid w:val="003876B4"/>
    <w:rsid w:val="003A09B9"/>
    <w:rsid w:val="003A4933"/>
    <w:rsid w:val="003B1FF6"/>
    <w:rsid w:val="003C2320"/>
    <w:rsid w:val="003E477C"/>
    <w:rsid w:val="003F44FE"/>
    <w:rsid w:val="00402A87"/>
    <w:rsid w:val="004347DF"/>
    <w:rsid w:val="00441C44"/>
    <w:rsid w:val="00447EA5"/>
    <w:rsid w:val="00457474"/>
    <w:rsid w:val="00485BE4"/>
    <w:rsid w:val="004A18B8"/>
    <w:rsid w:val="004A3425"/>
    <w:rsid w:val="004E4AAB"/>
    <w:rsid w:val="005064EC"/>
    <w:rsid w:val="0051694A"/>
    <w:rsid w:val="0053697B"/>
    <w:rsid w:val="00537E53"/>
    <w:rsid w:val="00552F40"/>
    <w:rsid w:val="00556102"/>
    <w:rsid w:val="00571EEB"/>
    <w:rsid w:val="0057359F"/>
    <w:rsid w:val="0057729B"/>
    <w:rsid w:val="005955CE"/>
    <w:rsid w:val="005A47E6"/>
    <w:rsid w:val="005C62E9"/>
    <w:rsid w:val="005E26EF"/>
    <w:rsid w:val="005E68E7"/>
    <w:rsid w:val="005F01A1"/>
    <w:rsid w:val="005F3AB0"/>
    <w:rsid w:val="00602D5E"/>
    <w:rsid w:val="006131CB"/>
    <w:rsid w:val="00621974"/>
    <w:rsid w:val="006220B0"/>
    <w:rsid w:val="00624708"/>
    <w:rsid w:val="0064384D"/>
    <w:rsid w:val="00661F84"/>
    <w:rsid w:val="006628EE"/>
    <w:rsid w:val="00685072"/>
    <w:rsid w:val="00697A3F"/>
    <w:rsid w:val="006E2D85"/>
    <w:rsid w:val="007201E6"/>
    <w:rsid w:val="007556AE"/>
    <w:rsid w:val="00770B4E"/>
    <w:rsid w:val="00772435"/>
    <w:rsid w:val="007B0B07"/>
    <w:rsid w:val="007C2BEB"/>
    <w:rsid w:val="007C6E8F"/>
    <w:rsid w:val="007E404E"/>
    <w:rsid w:val="007F1978"/>
    <w:rsid w:val="00804B1E"/>
    <w:rsid w:val="008425DC"/>
    <w:rsid w:val="008451C1"/>
    <w:rsid w:val="00846393"/>
    <w:rsid w:val="00861251"/>
    <w:rsid w:val="00862727"/>
    <w:rsid w:val="00891A1C"/>
    <w:rsid w:val="008A219C"/>
    <w:rsid w:val="008A24CB"/>
    <w:rsid w:val="008A751F"/>
    <w:rsid w:val="008B6E13"/>
    <w:rsid w:val="008C70C3"/>
    <w:rsid w:val="008E3F2F"/>
    <w:rsid w:val="00902A74"/>
    <w:rsid w:val="009220FD"/>
    <w:rsid w:val="009311DB"/>
    <w:rsid w:val="00933171"/>
    <w:rsid w:val="009358C4"/>
    <w:rsid w:val="009703C3"/>
    <w:rsid w:val="00986A77"/>
    <w:rsid w:val="00992C16"/>
    <w:rsid w:val="009A7ECF"/>
    <w:rsid w:val="009D5B28"/>
    <w:rsid w:val="009E24F6"/>
    <w:rsid w:val="009F1297"/>
    <w:rsid w:val="009F4123"/>
    <w:rsid w:val="009F51BD"/>
    <w:rsid w:val="00A20587"/>
    <w:rsid w:val="00A220C5"/>
    <w:rsid w:val="00A44F92"/>
    <w:rsid w:val="00A537FC"/>
    <w:rsid w:val="00A70D9C"/>
    <w:rsid w:val="00A777A0"/>
    <w:rsid w:val="00AA44C2"/>
    <w:rsid w:val="00AA62E1"/>
    <w:rsid w:val="00AB3BBF"/>
    <w:rsid w:val="00AC4F78"/>
    <w:rsid w:val="00AC650E"/>
    <w:rsid w:val="00AD1283"/>
    <w:rsid w:val="00AE0C41"/>
    <w:rsid w:val="00AE1ADC"/>
    <w:rsid w:val="00B06A82"/>
    <w:rsid w:val="00B460A0"/>
    <w:rsid w:val="00B51FA3"/>
    <w:rsid w:val="00B649B1"/>
    <w:rsid w:val="00B66412"/>
    <w:rsid w:val="00B7393D"/>
    <w:rsid w:val="00B9321F"/>
    <w:rsid w:val="00B97C87"/>
    <w:rsid w:val="00BB3B0D"/>
    <w:rsid w:val="00BD0649"/>
    <w:rsid w:val="00BD42B2"/>
    <w:rsid w:val="00BF1634"/>
    <w:rsid w:val="00C06730"/>
    <w:rsid w:val="00C15087"/>
    <w:rsid w:val="00C26A2A"/>
    <w:rsid w:val="00C32293"/>
    <w:rsid w:val="00C32722"/>
    <w:rsid w:val="00C5368A"/>
    <w:rsid w:val="00C72F96"/>
    <w:rsid w:val="00C910B8"/>
    <w:rsid w:val="00CE1768"/>
    <w:rsid w:val="00CE4ED1"/>
    <w:rsid w:val="00CF2F5F"/>
    <w:rsid w:val="00CF5F71"/>
    <w:rsid w:val="00D0625D"/>
    <w:rsid w:val="00D1411F"/>
    <w:rsid w:val="00D21F77"/>
    <w:rsid w:val="00D25E08"/>
    <w:rsid w:val="00D35EEE"/>
    <w:rsid w:val="00D46DDC"/>
    <w:rsid w:val="00D53D38"/>
    <w:rsid w:val="00D576D6"/>
    <w:rsid w:val="00D833AF"/>
    <w:rsid w:val="00D86C16"/>
    <w:rsid w:val="00D9461A"/>
    <w:rsid w:val="00DB16DF"/>
    <w:rsid w:val="00DC43C9"/>
    <w:rsid w:val="00DD7902"/>
    <w:rsid w:val="00E06D05"/>
    <w:rsid w:val="00E4181F"/>
    <w:rsid w:val="00E57555"/>
    <w:rsid w:val="00E57758"/>
    <w:rsid w:val="00E65F0D"/>
    <w:rsid w:val="00E92378"/>
    <w:rsid w:val="00EA5396"/>
    <w:rsid w:val="00EB0748"/>
    <w:rsid w:val="00EB1E54"/>
    <w:rsid w:val="00EC0FC3"/>
    <w:rsid w:val="00EC2A9A"/>
    <w:rsid w:val="00EC69A7"/>
    <w:rsid w:val="00ED4A54"/>
    <w:rsid w:val="00EE42B2"/>
    <w:rsid w:val="00F15A18"/>
    <w:rsid w:val="00F300CD"/>
    <w:rsid w:val="00F3102C"/>
    <w:rsid w:val="00F343E4"/>
    <w:rsid w:val="00F4536E"/>
    <w:rsid w:val="00F54760"/>
    <w:rsid w:val="00F56F38"/>
    <w:rsid w:val="00F5779A"/>
    <w:rsid w:val="00F74645"/>
    <w:rsid w:val="00F7686E"/>
    <w:rsid w:val="00F85D84"/>
    <w:rsid w:val="00F902F6"/>
    <w:rsid w:val="00F95573"/>
    <w:rsid w:val="00F963E6"/>
    <w:rsid w:val="00F97F12"/>
    <w:rsid w:val="00FA61E1"/>
    <w:rsid w:val="00FB5EC5"/>
    <w:rsid w:val="00FB79E3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D7902"/>
    <w:pPr>
      <w:widowControl w:val="0"/>
      <w:spacing w:after="0" w:line="240" w:lineRule="auto"/>
      <w:ind w:left="1194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902"/>
    <w:rPr>
      <w:rFonts w:ascii="Times New Roman" w:eastAsia="Times New Roman" w:hAnsi="Times New Roman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D86C16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928"/>
  </w:style>
  <w:style w:type="paragraph" w:styleId="Pidipagina">
    <w:name w:val="footer"/>
    <w:basedOn w:val="Normale"/>
    <w:link w:val="Pidipagina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D7902"/>
    <w:pPr>
      <w:widowControl w:val="0"/>
      <w:spacing w:after="0" w:line="240" w:lineRule="auto"/>
      <w:ind w:left="1194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902"/>
    <w:rPr>
      <w:rFonts w:ascii="Times New Roman" w:eastAsia="Times New Roman" w:hAnsi="Times New Roman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D86C16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928"/>
  </w:style>
  <w:style w:type="paragraph" w:styleId="Pidipagina">
    <w:name w:val="footer"/>
    <w:basedOn w:val="Normale"/>
    <w:link w:val="PidipaginaCarattere"/>
    <w:uiPriority w:val="99"/>
    <w:unhideWhenUsed/>
    <w:rsid w:val="0033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5.gi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Falena</dc:creator>
  <cp:lastModifiedBy>Silvia Falena</cp:lastModifiedBy>
  <cp:revision>2</cp:revision>
  <cp:lastPrinted>2017-02-03T10:30:00Z</cp:lastPrinted>
  <dcterms:created xsi:type="dcterms:W3CDTF">2017-05-16T07:19:00Z</dcterms:created>
  <dcterms:modified xsi:type="dcterms:W3CDTF">2017-05-16T07:19:00Z</dcterms:modified>
</cp:coreProperties>
</file>